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5CEC" w:rsidRDefault="00FE5CEC">
      <w:r>
        <w:rPr>
          <w:noProof/>
        </w:rPr>
        <w:drawing>
          <wp:inline distT="0" distB="0" distL="0" distR="0">
            <wp:extent cx="3657607" cy="2706630"/>
            <wp:effectExtent l="0" t="0" r="0" b="0"/>
            <wp:docPr id="2199486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48684" name="Afbeelding 219948684"/>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57607" cy="2706630"/>
                    </a:xfrm>
                    <a:prstGeom prst="rect">
                      <a:avLst/>
                    </a:prstGeom>
                  </pic:spPr>
                </pic:pic>
              </a:graphicData>
            </a:graphic>
          </wp:inline>
        </w:drawing>
      </w:r>
      <w:r>
        <w:br/>
      </w:r>
    </w:p>
    <w:tbl>
      <w:tblPr>
        <w:tblW w:w="8370" w:type="dxa"/>
        <w:shd w:val="clear" w:color="auto" w:fill="FFFFFF"/>
        <w:tblCellMar>
          <w:left w:w="0" w:type="dxa"/>
          <w:right w:w="0" w:type="dxa"/>
        </w:tblCellMar>
        <w:tblLook w:val="04A0" w:firstRow="1" w:lastRow="0" w:firstColumn="1" w:lastColumn="0" w:noHBand="0" w:noVBand="1"/>
      </w:tblPr>
      <w:tblGrid>
        <w:gridCol w:w="8043"/>
        <w:gridCol w:w="327"/>
      </w:tblGrid>
      <w:tr w:rsidR="00616C77" w:rsidRPr="00616C77">
        <w:tc>
          <w:tcPr>
            <w:tcW w:w="7740" w:type="dxa"/>
            <w:shd w:val="clear" w:color="auto" w:fill="FFFFFF"/>
            <w:hideMark/>
          </w:tcPr>
          <w:p w:rsidR="00616C77" w:rsidRPr="00616C77" w:rsidRDefault="00616C77" w:rsidP="00616C77">
            <w:r w:rsidRPr="00616C77">
              <w:rPr>
                <w:b/>
                <w:bCs/>
              </w:rPr>
              <w:t>Een wandeling in de voetsporen van Maria Tesselschade</w:t>
            </w:r>
            <w:r>
              <w:t>,</w:t>
            </w:r>
            <w:r>
              <w:br/>
              <w:t>georganiseerd door afdeling Alkmaar</w:t>
            </w:r>
            <w:r w:rsidRPr="00616C77">
              <w:t xml:space="preserve"> op zaterdag 28 juni jl.</w:t>
            </w:r>
            <w:r>
              <w:br/>
            </w:r>
            <w:r w:rsidRPr="00616C77">
              <w:br/>
              <w:t xml:space="preserve">Voorafgaand werden we gastvrij ontvangen in Cultuurcentrum de </w:t>
            </w:r>
            <w:proofErr w:type="spellStart"/>
            <w:r w:rsidRPr="00616C77">
              <w:t>Alkenaer</w:t>
            </w:r>
            <w:proofErr w:type="spellEnd"/>
            <w:r w:rsidRPr="00616C77">
              <w:t>. In deze bijzondere ambi</w:t>
            </w:r>
            <w:r>
              <w:t>a</w:t>
            </w:r>
            <w:r w:rsidRPr="00616C77">
              <w:t xml:space="preserve">nce lieten de deelnemers zich de koffie of thee met appeltaart goed smaken. Na een </w:t>
            </w:r>
            <w:proofErr w:type="spellStart"/>
            <w:r w:rsidRPr="00616C77">
              <w:t>welkomswoordje</w:t>
            </w:r>
            <w:proofErr w:type="spellEnd"/>
            <w:r w:rsidRPr="00616C77">
              <w:t xml:space="preserve"> van Marina Numan, bestuurslid Alkmaar én manager van de </w:t>
            </w:r>
            <w:proofErr w:type="spellStart"/>
            <w:r w:rsidRPr="00616C77">
              <w:t>Alkenaer</w:t>
            </w:r>
            <w:proofErr w:type="spellEnd"/>
            <w:r w:rsidRPr="00616C77">
              <w:t>, sprak ook de nieuwe voorzitster van de Gouden Draad, Yvonne Philippa, ons kort toe.</w:t>
            </w:r>
          </w:p>
          <w:p w:rsidR="00616C77" w:rsidRPr="00616C77" w:rsidRDefault="00616C77" w:rsidP="00616C77">
            <w:r w:rsidRPr="00616C77">
              <w:t xml:space="preserve">In 3 groepen gingen we even na 11:00 uur met een kleine </w:t>
            </w:r>
            <w:proofErr w:type="spellStart"/>
            <w:r w:rsidRPr="00616C77">
              <w:t>tussenp</w:t>
            </w:r>
            <w:r w:rsidR="00FE5CEC">
              <w:t>o</w:t>
            </w:r>
            <w:r w:rsidRPr="00616C77">
              <w:t>ze</w:t>
            </w:r>
            <w:proofErr w:type="spellEnd"/>
            <w:r w:rsidRPr="00616C77">
              <w:t xml:space="preserve"> en </w:t>
            </w:r>
            <w:proofErr w:type="spellStart"/>
            <w:r w:rsidRPr="00616C77">
              <w:t>olv</w:t>
            </w:r>
            <w:proofErr w:type="spellEnd"/>
            <w:r w:rsidRPr="00616C77">
              <w:t>. een gids op pad. We bezochten oa. de Grote of Sint-Laurenskerk, de Nieuwe en Oude Doelen, de Magdalenastraat en vervolgens de Langestraat, waar het deftige huis van Allard, Maria Tesselschade en het gezin </w:t>
            </w:r>
            <w:proofErr w:type="spellStart"/>
            <w:r w:rsidRPr="00616C77">
              <w:t>Crombalch</w:t>
            </w:r>
            <w:proofErr w:type="spellEnd"/>
            <w:r w:rsidRPr="00616C77">
              <w:t xml:space="preserve"> heeft gestaan.</w:t>
            </w:r>
            <w:r w:rsidRPr="00616C77">
              <w:br/>
              <w:t xml:space="preserve">Een grote brand op 1 januari 2015 verwoestte het huis. Tijdens archeologisch onderzoek werd een beerput gevonden met persoonlijke spullen, waaronder glasscherven, een ring en een schoen. Een replica hiervan staat in de etalage van schoenenwinkel </w:t>
            </w:r>
            <w:proofErr w:type="spellStart"/>
            <w:r w:rsidRPr="00616C77">
              <w:t>Waardijk</w:t>
            </w:r>
            <w:proofErr w:type="spellEnd"/>
            <w:r w:rsidRPr="00616C77">
              <w:t>. De originele schoen kan in het Stedelijk Museum van Alkmaar bewonderd worden.</w:t>
            </w:r>
            <w:r w:rsidRPr="00616C77">
              <w:br/>
            </w:r>
            <w:r w:rsidRPr="00616C77">
              <w:br/>
              <w:t>Bekijk relevante filmpjes van </w:t>
            </w:r>
            <w:hyperlink r:id="rId5" w:history="1">
              <w:r w:rsidRPr="00616C77">
                <w:rPr>
                  <w:rStyle w:val="Hyperlink"/>
                  <w:b/>
                  <w:bCs/>
                </w:rPr>
                <w:t xml:space="preserve">Bert </w:t>
              </w:r>
              <w:proofErr w:type="spellStart"/>
              <w:r w:rsidRPr="00616C77">
                <w:rPr>
                  <w:rStyle w:val="Hyperlink"/>
                  <w:b/>
                  <w:bCs/>
                </w:rPr>
                <w:t>Waardijk</w:t>
              </w:r>
              <w:proofErr w:type="spellEnd"/>
              <w:r w:rsidRPr="00616C77">
                <w:rPr>
                  <w:rStyle w:val="Hyperlink"/>
                  <w:b/>
                  <w:bCs/>
                </w:rPr>
                <w:t> </w:t>
              </w:r>
            </w:hyperlink>
            <w:r w:rsidRPr="00616C77">
              <w:t>en van </w:t>
            </w:r>
            <w:hyperlink r:id="rId6" w:history="1">
              <w:r w:rsidRPr="00616C77">
                <w:rPr>
                  <w:rStyle w:val="Hyperlink"/>
                  <w:b/>
                  <w:bCs/>
                </w:rPr>
                <w:t>Karin Bloemen</w:t>
              </w:r>
            </w:hyperlink>
            <w:r w:rsidRPr="00616C77">
              <w:rPr>
                <w:b/>
                <w:bCs/>
              </w:rPr>
              <w:t> </w:t>
            </w:r>
            <w:r w:rsidRPr="00616C77">
              <w:t>op YouTube.</w:t>
            </w:r>
          </w:p>
          <w:p w:rsidR="00616C77" w:rsidRPr="00616C77" w:rsidRDefault="00616C77" w:rsidP="00616C77">
            <w:r w:rsidRPr="00616C77">
              <w:t>Na anderhalf uur wandelen lieten de gidsen ons los midden in het centrum van Alkmaar. Het stond een ieder vrij om bijvoorbeeld te gaan lunchen, winkelen of om het museum te bezoeken. De stad Alkmaar biedt zoveel meer. Wie weet wat we een volgend keer organiseren...</w:t>
            </w:r>
            <w:r w:rsidRPr="00616C77">
              <w:br/>
              <w:t xml:space="preserve">In ieder geval de </w:t>
            </w:r>
            <w:proofErr w:type="spellStart"/>
            <w:r w:rsidRPr="00616C77">
              <w:t>NajaarsFair</w:t>
            </w:r>
            <w:proofErr w:type="spellEnd"/>
            <w:r w:rsidRPr="00616C77">
              <w:t> op za 8 november 2025.</w:t>
            </w:r>
          </w:p>
          <w:p w:rsidR="00616C77" w:rsidRPr="00616C77" w:rsidRDefault="00616C77" w:rsidP="00616C77">
            <w:r w:rsidRPr="00616C77">
              <w:t xml:space="preserve">Onze dank gaat uit naar Cultuurpodium de </w:t>
            </w:r>
            <w:proofErr w:type="spellStart"/>
            <w:r w:rsidRPr="00616C77">
              <w:t>Alkenaer</w:t>
            </w:r>
            <w:proofErr w:type="spellEnd"/>
            <w:r w:rsidRPr="00616C77">
              <w:t xml:space="preserve"> voor de ontvangst en vervolgens naar de Stichting </w:t>
            </w:r>
            <w:proofErr w:type="spellStart"/>
            <w:r w:rsidRPr="00616C77">
              <w:t>Alkmaarders</w:t>
            </w:r>
            <w:proofErr w:type="spellEnd"/>
            <w:r w:rsidRPr="00616C77">
              <w:t xml:space="preserve"> op de kaart, die ons 3 enthousiaste gidsen bood.</w:t>
            </w:r>
          </w:p>
          <w:p w:rsidR="00616C77" w:rsidRPr="00616C77" w:rsidRDefault="00616C77" w:rsidP="00616C77">
            <w:r w:rsidRPr="00616C77">
              <w:t>Bekijk het fotoverslag in het </w:t>
            </w:r>
            <w:hyperlink r:id="rId7" w:history="1">
              <w:r w:rsidRPr="00616C77">
                <w:rPr>
                  <w:rStyle w:val="Hyperlink"/>
                  <w:b/>
                  <w:bCs/>
                </w:rPr>
                <w:t>TESSELSCHADE-ALKMAAR-FOTOALBUM</w:t>
              </w:r>
            </w:hyperlink>
          </w:p>
        </w:tc>
        <w:tc>
          <w:tcPr>
            <w:tcW w:w="315" w:type="dxa"/>
            <w:shd w:val="clear" w:color="auto" w:fill="FFFFFF"/>
            <w:hideMark/>
          </w:tcPr>
          <w:p w:rsidR="00616C77" w:rsidRPr="00616C77" w:rsidRDefault="00616C77" w:rsidP="00616C77">
            <w:r w:rsidRPr="00616C77">
              <w:t> </w:t>
            </w:r>
          </w:p>
        </w:tc>
      </w:tr>
    </w:tbl>
    <w:p w:rsidR="00FF2C13" w:rsidRDefault="00FF2C13"/>
    <w:sectPr w:rsidR="00FF2C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C77"/>
    <w:rsid w:val="0025017D"/>
    <w:rsid w:val="00460E2B"/>
    <w:rsid w:val="00616C77"/>
    <w:rsid w:val="00814A2D"/>
    <w:rsid w:val="00AC428D"/>
    <w:rsid w:val="00E144F0"/>
    <w:rsid w:val="00FE5CEC"/>
    <w:rsid w:val="00FF2C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8B6FE"/>
  <w15:chartTrackingRefBased/>
  <w15:docId w15:val="{9E68B746-6EFA-41BE-B93D-CA9790AE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6C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616C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16C77"/>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16C77"/>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16C77"/>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16C7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16C7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16C7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16C7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6C77"/>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616C77"/>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16C77"/>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616C77"/>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616C77"/>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616C7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16C7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16C7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16C77"/>
    <w:rPr>
      <w:rFonts w:eastAsiaTheme="majorEastAsia" w:cstheme="majorBidi"/>
      <w:color w:val="272727" w:themeColor="text1" w:themeTint="D8"/>
    </w:rPr>
  </w:style>
  <w:style w:type="paragraph" w:styleId="Titel">
    <w:name w:val="Title"/>
    <w:basedOn w:val="Standaard"/>
    <w:next w:val="Standaard"/>
    <w:link w:val="TitelChar"/>
    <w:uiPriority w:val="10"/>
    <w:qFormat/>
    <w:rsid w:val="00616C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16C7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16C7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16C7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16C7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16C77"/>
    <w:rPr>
      <w:i/>
      <w:iCs/>
      <w:color w:val="404040" w:themeColor="text1" w:themeTint="BF"/>
    </w:rPr>
  </w:style>
  <w:style w:type="paragraph" w:styleId="Lijstalinea">
    <w:name w:val="List Paragraph"/>
    <w:basedOn w:val="Standaard"/>
    <w:uiPriority w:val="34"/>
    <w:qFormat/>
    <w:rsid w:val="00616C77"/>
    <w:pPr>
      <w:ind w:left="720"/>
      <w:contextualSpacing/>
    </w:pPr>
  </w:style>
  <w:style w:type="character" w:styleId="Intensievebenadrukking">
    <w:name w:val="Intense Emphasis"/>
    <w:basedOn w:val="Standaardalinea-lettertype"/>
    <w:uiPriority w:val="21"/>
    <w:qFormat/>
    <w:rsid w:val="00616C77"/>
    <w:rPr>
      <w:i/>
      <w:iCs/>
      <w:color w:val="2F5496" w:themeColor="accent1" w:themeShade="BF"/>
    </w:rPr>
  </w:style>
  <w:style w:type="paragraph" w:styleId="Duidelijkcitaat">
    <w:name w:val="Intense Quote"/>
    <w:basedOn w:val="Standaard"/>
    <w:next w:val="Standaard"/>
    <w:link w:val="DuidelijkcitaatChar"/>
    <w:uiPriority w:val="30"/>
    <w:qFormat/>
    <w:rsid w:val="00616C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16C77"/>
    <w:rPr>
      <w:i/>
      <w:iCs/>
      <w:color w:val="2F5496" w:themeColor="accent1" w:themeShade="BF"/>
    </w:rPr>
  </w:style>
  <w:style w:type="character" w:styleId="Intensieveverwijzing">
    <w:name w:val="Intense Reference"/>
    <w:basedOn w:val="Standaardalinea-lettertype"/>
    <w:uiPriority w:val="32"/>
    <w:qFormat/>
    <w:rsid w:val="00616C77"/>
    <w:rPr>
      <w:b/>
      <w:bCs/>
      <w:smallCaps/>
      <w:color w:val="2F5496" w:themeColor="accent1" w:themeShade="BF"/>
      <w:spacing w:val="5"/>
    </w:rPr>
  </w:style>
  <w:style w:type="character" w:styleId="Hyperlink">
    <w:name w:val="Hyperlink"/>
    <w:basedOn w:val="Standaardalinea-lettertype"/>
    <w:uiPriority w:val="99"/>
    <w:unhideWhenUsed/>
    <w:rsid w:val="00616C77"/>
    <w:rPr>
      <w:color w:val="0563C1" w:themeColor="hyperlink"/>
      <w:u w:val="single"/>
    </w:rPr>
  </w:style>
  <w:style w:type="character" w:styleId="Onopgelostemelding">
    <w:name w:val="Unresolved Mention"/>
    <w:basedOn w:val="Standaardalinea-lettertype"/>
    <w:uiPriority w:val="99"/>
    <w:semiHidden/>
    <w:unhideWhenUsed/>
    <w:rsid w:val="00616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e-cdn.tesselschade.nl/f/communication/email-redirect/a156098a5e7b144b?uri=https%3A%2F%2Fphotos.app.goo.gl%2FmFJddQD48szxZfFSA&amp;s-auth-signature=9f4e773c78dcac15080b88e758df236d100af4f17119e018d994d729b30a76c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ge-cdn.tesselschade.nl/f/communication/email-redirect/a156098a5e7b144b?uri=https%3A%2F%2Fwww.youtube.com%2Fwatch%3Fv%3Djd_K8shCHIg&amp;s-auth-signature=9d0d12eee4e8a5c27f34e3cad295d3f939e3f48a9800c340c922729514fd86e1" TargetMode="External"/><Relationship Id="rId5" Type="http://schemas.openxmlformats.org/officeDocument/2006/relationships/hyperlink" Target="https://ge-cdn.tesselschade.nl/f/communication/email-redirect/a156098a5e7b144b?uri=https%3A%2F%2Fwww.youtube.com%2Fwatch%3Fv%3DS-5pjK7j1P4&amp;s-auth-signature=ebdf582eee64dac8ec303e05ad7c7765dd69ecfc3684172bd3f22eef24f5b140"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373</Words>
  <Characters>2056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Waardenburg-Warnaars</dc:creator>
  <cp:keywords/>
  <dc:description/>
  <cp:lastModifiedBy>Christine Waardenburg-Warnaars</cp:lastModifiedBy>
  <cp:revision>3</cp:revision>
  <dcterms:created xsi:type="dcterms:W3CDTF">2025-08-25T17:35:00Z</dcterms:created>
  <dcterms:modified xsi:type="dcterms:W3CDTF">2025-08-25T17:53:00Z</dcterms:modified>
</cp:coreProperties>
</file>